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D5" w:rsidRDefault="00F1296E" w:rsidP="00F1296E">
      <w:pPr>
        <w:tabs>
          <w:tab w:val="left" w:pos="284"/>
        </w:tabs>
        <w:spacing w:after="0"/>
        <w:jc w:val="right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Kielce, 1</w:t>
      </w:r>
      <w:r w:rsidR="006A4E52">
        <w:rPr>
          <w:rFonts w:ascii="Verdana" w:eastAsiaTheme="minorEastAsia" w:hAnsi="Verdana"/>
          <w:sz w:val="14"/>
          <w:szCs w:val="14"/>
          <w:lang w:eastAsia="pl-PL"/>
        </w:rPr>
        <w:t>2</w:t>
      </w:r>
      <w:r>
        <w:rPr>
          <w:rFonts w:ascii="Verdana" w:eastAsiaTheme="minorEastAsia" w:hAnsi="Verdana"/>
          <w:sz w:val="14"/>
          <w:szCs w:val="14"/>
          <w:lang w:eastAsia="pl-PL"/>
        </w:rPr>
        <w:t xml:space="preserve">.04.2017r. </w:t>
      </w:r>
    </w:p>
    <w:p w:rsidR="00F1296E" w:rsidRDefault="00F1296E" w:rsidP="00F1296E">
      <w:pPr>
        <w:tabs>
          <w:tab w:val="left" w:pos="284"/>
        </w:tabs>
        <w:spacing w:after="0"/>
        <w:jc w:val="right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Pr="00080BA7" w:rsidRDefault="00080BA7" w:rsidP="00080BA7">
      <w:pPr>
        <w:tabs>
          <w:tab w:val="left" w:pos="284"/>
        </w:tabs>
        <w:spacing w:after="0"/>
        <w:jc w:val="center"/>
        <w:rPr>
          <w:rFonts w:ascii="Verdana" w:eastAsiaTheme="minorEastAsia" w:hAnsi="Verdana"/>
          <w:b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b/>
          <w:sz w:val="14"/>
          <w:szCs w:val="14"/>
          <w:lang w:eastAsia="pl-PL"/>
        </w:rPr>
        <w:t>ODPOWIEDŹ NA PYTANIA I MODYFIKACJA CHARAKTERYSTYKI PRZEDMIOTU ZAMÓWIENIA</w:t>
      </w:r>
    </w:p>
    <w:p w:rsidR="00080BA7" w:rsidRDefault="00080BA7" w:rsidP="00F1296E">
      <w:pPr>
        <w:tabs>
          <w:tab w:val="left" w:pos="284"/>
        </w:tabs>
        <w:spacing w:after="0"/>
        <w:jc w:val="right"/>
        <w:rPr>
          <w:rFonts w:ascii="Verdana" w:eastAsiaTheme="minorEastAsia" w:hAnsi="Verdana"/>
          <w:sz w:val="14"/>
          <w:szCs w:val="14"/>
          <w:lang w:eastAsia="pl-PL"/>
        </w:rPr>
      </w:pPr>
    </w:p>
    <w:p w:rsidR="00F1296E" w:rsidRDefault="00F1296E" w:rsidP="00F1296E">
      <w:pPr>
        <w:tabs>
          <w:tab w:val="left" w:pos="284"/>
        </w:tabs>
        <w:spacing w:after="0"/>
        <w:jc w:val="right"/>
        <w:rPr>
          <w:rFonts w:ascii="Verdana" w:eastAsiaTheme="minorEastAsia" w:hAnsi="Verdana"/>
          <w:sz w:val="14"/>
          <w:szCs w:val="14"/>
          <w:lang w:eastAsia="pl-PL"/>
        </w:rPr>
      </w:pPr>
    </w:p>
    <w:p w:rsidR="00F1296E" w:rsidRPr="00173AD5" w:rsidRDefault="00F1296E" w:rsidP="00080BA7">
      <w:pPr>
        <w:tabs>
          <w:tab w:val="left" w:pos="284"/>
        </w:tabs>
        <w:spacing w:after="0"/>
        <w:ind w:left="993" w:hanging="993"/>
        <w:rPr>
          <w:rFonts w:ascii="Verdana" w:eastAsiaTheme="minorEastAsia" w:hAnsi="Verdana"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b/>
          <w:sz w:val="14"/>
          <w:szCs w:val="14"/>
          <w:lang w:eastAsia="pl-PL"/>
        </w:rPr>
        <w:t>Dotyczy</w:t>
      </w:r>
      <w:r>
        <w:rPr>
          <w:rFonts w:ascii="Verdana" w:eastAsiaTheme="minorEastAsia" w:hAnsi="Verdana"/>
          <w:sz w:val="14"/>
          <w:szCs w:val="14"/>
          <w:lang w:eastAsia="pl-PL"/>
        </w:rPr>
        <w:t>: zapytania ofertowego na „Dostawę materiałów spawalniczych” w celu realizacji Projektu ”Szkolenia i staże szansą na sukces zawodowy – aktywna integracja zwiększa szanse na zatrudnienie”</w:t>
      </w: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Default="006A4E52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ab/>
      </w:r>
      <w:r w:rsidR="00080BA7">
        <w:rPr>
          <w:rFonts w:ascii="Verdana" w:eastAsiaTheme="minorEastAsia" w:hAnsi="Verdana"/>
          <w:sz w:val="14"/>
          <w:szCs w:val="14"/>
          <w:lang w:eastAsia="pl-PL"/>
        </w:rPr>
        <w:t xml:space="preserve">Zamawiający </w:t>
      </w:r>
      <w:r>
        <w:rPr>
          <w:rFonts w:ascii="Verdana" w:eastAsiaTheme="minorEastAsia" w:hAnsi="Verdana"/>
          <w:sz w:val="14"/>
          <w:szCs w:val="14"/>
          <w:lang w:eastAsia="pl-PL"/>
        </w:rPr>
        <w:t xml:space="preserve">doprecyzowuje </w:t>
      </w:r>
      <w:r w:rsidR="00080BA7">
        <w:rPr>
          <w:rFonts w:ascii="Verdana" w:eastAsiaTheme="minorEastAsia" w:hAnsi="Verdana"/>
          <w:sz w:val="14"/>
          <w:szCs w:val="14"/>
          <w:lang w:eastAsia="pl-PL"/>
        </w:rPr>
        <w:t>treść charakterystyki przedmiotu zamówienia:</w:t>
      </w:r>
    </w:p>
    <w:p w:rsidR="00080BA7" w:rsidRDefault="00080BA7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Default="006A4E52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BYŁO:</w:t>
      </w: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Zadanie nr 1</w:t>
      </w:r>
    </w:p>
    <w:p w:rsidR="00080BA7" w:rsidRDefault="00080BA7" w:rsidP="00080BA7">
      <w:pPr>
        <w:rPr>
          <w:rFonts w:ascii="Verdana" w:eastAsiaTheme="minorEastAsia" w:hAnsi="Verdana"/>
          <w:sz w:val="14"/>
          <w:szCs w:val="14"/>
          <w:lang w:eastAsia="pl-PL"/>
        </w:rPr>
      </w:pPr>
      <w:r w:rsidRPr="006A4E52">
        <w:rPr>
          <w:rFonts w:ascii="Verdana" w:eastAsiaTheme="minorEastAsia" w:hAnsi="Verdana"/>
          <w:sz w:val="14"/>
          <w:szCs w:val="14"/>
          <w:lang w:eastAsia="pl-PL"/>
        </w:rPr>
        <w:t>Pozycja nr 12 Nóż tokarski NGC 12x20 z płytką widiową</w:t>
      </w:r>
    </w:p>
    <w:p w:rsidR="006A4E52" w:rsidRDefault="006A4E52" w:rsidP="006A4E52">
      <w:pPr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JEST:</w:t>
      </w:r>
      <w:r>
        <w:rPr>
          <w:rFonts w:ascii="Verdana" w:eastAsiaTheme="minorEastAsia" w:hAnsi="Verdana"/>
          <w:sz w:val="14"/>
          <w:szCs w:val="14"/>
          <w:lang w:eastAsia="pl-PL"/>
        </w:rPr>
        <w:br/>
        <w:t>Zadanie nr 1</w:t>
      </w:r>
      <w:r>
        <w:rPr>
          <w:rFonts w:ascii="Verdana" w:eastAsiaTheme="minorEastAsia" w:hAnsi="Verdana"/>
          <w:sz w:val="14"/>
          <w:szCs w:val="14"/>
          <w:lang w:eastAsia="pl-PL"/>
        </w:rPr>
        <w:br/>
      </w:r>
      <w:r>
        <w:rPr>
          <w:rFonts w:ascii="Verdana" w:eastAsiaTheme="minorEastAsia" w:hAnsi="Verdana"/>
          <w:sz w:val="14"/>
          <w:szCs w:val="14"/>
          <w:lang w:eastAsia="pl-PL"/>
        </w:rPr>
        <w:t xml:space="preserve">Pozycja nr 12 </w:t>
      </w:r>
      <w:r w:rsidRPr="00080BA7">
        <w:rPr>
          <w:rFonts w:ascii="Verdana" w:eastAsiaTheme="minorEastAsia" w:hAnsi="Verdana"/>
          <w:sz w:val="14"/>
          <w:szCs w:val="14"/>
          <w:lang w:eastAsia="pl-PL"/>
        </w:rPr>
        <w:t xml:space="preserve">Nóż tokarski </w:t>
      </w:r>
      <w:r>
        <w:rPr>
          <w:rFonts w:ascii="Verdana" w:eastAsiaTheme="minorEastAsia" w:hAnsi="Verdana"/>
          <w:sz w:val="14"/>
          <w:szCs w:val="14"/>
          <w:lang w:eastAsia="pl-PL"/>
        </w:rPr>
        <w:t>NGC</w:t>
      </w:r>
      <w:r w:rsidRPr="00080BA7">
        <w:rPr>
          <w:rFonts w:ascii="Verdana" w:eastAsiaTheme="minorEastAsia" w:hAnsi="Verdana"/>
          <w:sz w:val="14"/>
          <w:szCs w:val="14"/>
          <w:lang w:eastAsia="pl-PL"/>
        </w:rPr>
        <w:t xml:space="preserve"> </w:t>
      </w:r>
      <w:r w:rsidRPr="006A4E52">
        <w:rPr>
          <w:rFonts w:ascii="Verdana" w:eastAsiaTheme="minorEastAsia" w:hAnsi="Verdana"/>
          <w:sz w:val="14"/>
          <w:szCs w:val="14"/>
          <w:highlight w:val="yellow"/>
          <w:lang w:eastAsia="pl-PL"/>
        </w:rPr>
        <w:t>20</w:t>
      </w:r>
      <w:r w:rsidRPr="006A4E52">
        <w:rPr>
          <w:rFonts w:ascii="Verdana" w:eastAsiaTheme="minorEastAsia" w:hAnsi="Verdana"/>
          <w:sz w:val="14"/>
          <w:szCs w:val="14"/>
          <w:highlight w:val="yellow"/>
          <w:lang w:eastAsia="pl-PL"/>
        </w:rPr>
        <w:t>X12</w:t>
      </w:r>
      <w:r w:rsidRPr="006A4E52">
        <w:rPr>
          <w:rFonts w:ascii="Verdana" w:eastAsiaTheme="minorEastAsia" w:hAnsi="Verdana"/>
          <w:sz w:val="14"/>
          <w:szCs w:val="14"/>
          <w:highlight w:val="yellow"/>
          <w:lang w:eastAsia="pl-PL"/>
        </w:rPr>
        <w:t xml:space="preserve"> z płytką widiową</w:t>
      </w:r>
      <w:r w:rsidRPr="006A4E52">
        <w:rPr>
          <w:rFonts w:ascii="Verdana" w:eastAsiaTheme="minorEastAsia" w:hAnsi="Verdana"/>
          <w:sz w:val="14"/>
          <w:szCs w:val="14"/>
          <w:highlight w:val="yellow"/>
          <w:lang w:eastAsia="pl-PL"/>
        </w:rPr>
        <w:t xml:space="preserve"> S30 prawy</w:t>
      </w:r>
    </w:p>
    <w:p w:rsidR="006A4E52" w:rsidRPr="00080BA7" w:rsidRDefault="006A4E52" w:rsidP="00080BA7">
      <w:pPr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Default="001E71E9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bookmarkStart w:id="0" w:name="_GoBack"/>
      <w:bookmarkEnd w:id="0"/>
      <w:r>
        <w:rPr>
          <w:rFonts w:ascii="Verdana" w:eastAsiaTheme="minorEastAsia" w:hAnsi="Verdana"/>
          <w:sz w:val="14"/>
          <w:szCs w:val="14"/>
          <w:lang w:eastAsia="pl-PL"/>
        </w:rPr>
        <w:t>Pozostałe zapisy pozostają bez zmian.</w:t>
      </w: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Default="00080BA7" w:rsidP="00080BA7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80BA7" w:rsidRDefault="00080BA7" w:rsidP="00080BA7">
      <w:pPr>
        <w:tabs>
          <w:tab w:val="left" w:pos="284"/>
        </w:tabs>
        <w:spacing w:after="0"/>
        <w:ind w:left="5103"/>
        <w:jc w:val="center"/>
        <w:rPr>
          <w:rFonts w:ascii="Verdana" w:eastAsiaTheme="minorEastAsia" w:hAnsi="Verdana"/>
          <w:b/>
          <w:sz w:val="14"/>
          <w:szCs w:val="14"/>
          <w:lang w:eastAsia="pl-PL"/>
        </w:rPr>
      </w:pPr>
      <w:r w:rsidRPr="00080BA7">
        <w:rPr>
          <w:rFonts w:ascii="Verdana" w:eastAsiaTheme="minorEastAsia" w:hAnsi="Verdana"/>
          <w:b/>
          <w:sz w:val="14"/>
          <w:szCs w:val="14"/>
          <w:lang w:eastAsia="pl-PL"/>
        </w:rPr>
        <w:t>Z poważaniem</w:t>
      </w:r>
    </w:p>
    <w:p w:rsidR="00080BA7" w:rsidRPr="00080BA7" w:rsidRDefault="00080BA7" w:rsidP="00080BA7">
      <w:pPr>
        <w:tabs>
          <w:tab w:val="left" w:pos="284"/>
        </w:tabs>
        <w:spacing w:after="0"/>
        <w:ind w:left="5103"/>
        <w:jc w:val="center"/>
        <w:rPr>
          <w:rFonts w:ascii="Verdana" w:eastAsiaTheme="minorEastAsia" w:hAnsi="Verdana"/>
          <w:b/>
          <w:sz w:val="14"/>
          <w:szCs w:val="14"/>
          <w:lang w:eastAsia="pl-PL"/>
        </w:rPr>
      </w:pPr>
    </w:p>
    <w:p w:rsidR="00080BA7" w:rsidRDefault="00080BA7" w:rsidP="00080BA7">
      <w:pPr>
        <w:tabs>
          <w:tab w:val="left" w:pos="284"/>
        </w:tabs>
        <w:spacing w:after="0"/>
        <w:ind w:left="5103"/>
        <w:jc w:val="center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>mgr Ewelina Kaczmarzyk</w:t>
      </w:r>
    </w:p>
    <w:p w:rsidR="00080BA7" w:rsidRDefault="00080BA7" w:rsidP="00080BA7">
      <w:pPr>
        <w:tabs>
          <w:tab w:val="left" w:pos="284"/>
        </w:tabs>
        <w:spacing w:after="0"/>
        <w:ind w:left="5103"/>
        <w:jc w:val="center"/>
        <w:rPr>
          <w:rFonts w:ascii="Verdana" w:eastAsiaTheme="minorEastAsia" w:hAnsi="Verdana"/>
          <w:sz w:val="14"/>
          <w:szCs w:val="14"/>
          <w:lang w:eastAsia="pl-PL"/>
        </w:rPr>
      </w:pPr>
      <w:r>
        <w:rPr>
          <w:rFonts w:ascii="Verdana" w:eastAsiaTheme="minorEastAsia" w:hAnsi="Verdana"/>
          <w:sz w:val="14"/>
          <w:szCs w:val="14"/>
          <w:lang w:eastAsia="pl-PL"/>
        </w:rPr>
        <w:t xml:space="preserve">Starszy specjalista ds. zamówień publicznych </w:t>
      </w:r>
      <w:r>
        <w:rPr>
          <w:rFonts w:ascii="Verdana" w:eastAsiaTheme="minorEastAsia" w:hAnsi="Verdana"/>
          <w:sz w:val="14"/>
          <w:szCs w:val="14"/>
          <w:lang w:eastAsia="pl-PL"/>
        </w:rPr>
        <w:br/>
        <w:t>i kontraktowania wydatków</w:t>
      </w:r>
    </w:p>
    <w:sectPr w:rsidR="00080BA7" w:rsidSect="00186427">
      <w:headerReference w:type="default" r:id="rId8"/>
      <w:footerReference w:type="default" r:id="rId9"/>
      <w:pgSz w:w="11906" w:h="16838"/>
      <w:pgMar w:top="1786" w:right="1417" w:bottom="1417" w:left="1417" w:header="142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9B" w:rsidRDefault="00412E9B" w:rsidP="0063076E">
      <w:pPr>
        <w:spacing w:after="0" w:line="240" w:lineRule="auto"/>
      </w:pPr>
      <w:r>
        <w:separator/>
      </w:r>
    </w:p>
  </w:endnote>
  <w:endnote w:type="continuationSeparator" w:id="0">
    <w:p w:rsidR="00412E9B" w:rsidRDefault="00412E9B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9B" w:rsidRDefault="00412E9B">
    <w:pPr>
      <w:pStyle w:val="Stopka"/>
    </w:pPr>
    <w:r>
      <w:rPr>
        <w:noProof/>
        <w:lang w:eastAsia="pl-PL"/>
      </w:rPr>
      <w:drawing>
        <wp:inline distT="0" distB="0" distL="0" distR="0" wp14:anchorId="2EA5BDAD" wp14:editId="276A7383">
          <wp:extent cx="5760720" cy="824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lenia i staze sto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9B" w:rsidRDefault="00412E9B" w:rsidP="0063076E">
      <w:pPr>
        <w:spacing w:after="0" w:line="240" w:lineRule="auto"/>
      </w:pPr>
      <w:r>
        <w:separator/>
      </w:r>
    </w:p>
  </w:footnote>
  <w:footnote w:type="continuationSeparator" w:id="0">
    <w:p w:rsidR="00412E9B" w:rsidRDefault="00412E9B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9B" w:rsidRDefault="00412E9B">
    <w:pPr>
      <w:pStyle w:val="Nagwek"/>
    </w:pPr>
    <w:r>
      <w:rPr>
        <w:noProof/>
        <w:lang w:eastAsia="pl-PL"/>
      </w:rPr>
      <w:drawing>
        <wp:inline distT="0" distB="0" distL="0" distR="0" wp14:anchorId="43CAE209" wp14:editId="594E5F2A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840"/>
    <w:multiLevelType w:val="hybridMultilevel"/>
    <w:tmpl w:val="069C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6DD3"/>
    <w:multiLevelType w:val="hybridMultilevel"/>
    <w:tmpl w:val="05C48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A1CF5"/>
    <w:multiLevelType w:val="hybridMultilevel"/>
    <w:tmpl w:val="E7F2C394"/>
    <w:lvl w:ilvl="0" w:tplc="F4806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15AED"/>
    <w:multiLevelType w:val="hybridMultilevel"/>
    <w:tmpl w:val="3A0C4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07F77"/>
    <w:multiLevelType w:val="hybridMultilevel"/>
    <w:tmpl w:val="BD4CC062"/>
    <w:lvl w:ilvl="0" w:tplc="25DCE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3116F66"/>
    <w:multiLevelType w:val="hybridMultilevel"/>
    <w:tmpl w:val="48C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2">
    <w:nsid w:val="28D658D7"/>
    <w:multiLevelType w:val="hybridMultilevel"/>
    <w:tmpl w:val="08D42A3A"/>
    <w:lvl w:ilvl="0" w:tplc="CD0E4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97004"/>
    <w:multiLevelType w:val="hybridMultilevel"/>
    <w:tmpl w:val="E42C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77D8D"/>
    <w:multiLevelType w:val="hybridMultilevel"/>
    <w:tmpl w:val="136A3330"/>
    <w:lvl w:ilvl="0" w:tplc="1028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D16489"/>
    <w:multiLevelType w:val="hybridMultilevel"/>
    <w:tmpl w:val="2F9CF62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9E92940"/>
    <w:multiLevelType w:val="hybridMultilevel"/>
    <w:tmpl w:val="5D921192"/>
    <w:lvl w:ilvl="0" w:tplc="1EB8E2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42A39"/>
    <w:multiLevelType w:val="hybridMultilevel"/>
    <w:tmpl w:val="429E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14"/>
  </w:num>
  <w:num w:numId="6">
    <w:abstractNumId w:val="24"/>
  </w:num>
  <w:num w:numId="7">
    <w:abstractNumId w:val="9"/>
  </w:num>
  <w:num w:numId="8">
    <w:abstractNumId w:val="1"/>
  </w:num>
  <w:num w:numId="9">
    <w:abstractNumId w:val="27"/>
  </w:num>
  <w:num w:numId="10">
    <w:abstractNumId w:val="7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</w:num>
  <w:num w:numId="18">
    <w:abstractNumId w:val="13"/>
  </w:num>
  <w:num w:numId="19">
    <w:abstractNumId w:val="23"/>
  </w:num>
  <w:num w:numId="20">
    <w:abstractNumId w:val="5"/>
  </w:num>
  <w:num w:numId="21">
    <w:abstractNumId w:val="12"/>
  </w:num>
  <w:num w:numId="22">
    <w:abstractNumId w:val="2"/>
  </w:num>
  <w:num w:numId="23">
    <w:abstractNumId w:val="6"/>
  </w:num>
  <w:num w:numId="24">
    <w:abstractNumId w:val="11"/>
  </w:num>
  <w:num w:numId="25">
    <w:abstractNumId w:val="17"/>
  </w:num>
  <w:num w:numId="26">
    <w:abstractNumId w:val="10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80BA7"/>
    <w:rsid w:val="000C1DCF"/>
    <w:rsid w:val="000D74FD"/>
    <w:rsid w:val="00147892"/>
    <w:rsid w:val="0016753F"/>
    <w:rsid w:val="00173AD5"/>
    <w:rsid w:val="00186427"/>
    <w:rsid w:val="00191514"/>
    <w:rsid w:val="001E5588"/>
    <w:rsid w:val="001E71E9"/>
    <w:rsid w:val="00230E75"/>
    <w:rsid w:val="00255EF9"/>
    <w:rsid w:val="00277CA0"/>
    <w:rsid w:val="002872C5"/>
    <w:rsid w:val="00294571"/>
    <w:rsid w:val="002F5A04"/>
    <w:rsid w:val="003848D8"/>
    <w:rsid w:val="003A769C"/>
    <w:rsid w:val="003E3100"/>
    <w:rsid w:val="003E4A44"/>
    <w:rsid w:val="00411D2F"/>
    <w:rsid w:val="00412E9B"/>
    <w:rsid w:val="00415AE9"/>
    <w:rsid w:val="00430A5E"/>
    <w:rsid w:val="00454C21"/>
    <w:rsid w:val="00484877"/>
    <w:rsid w:val="0054595D"/>
    <w:rsid w:val="00582F9B"/>
    <w:rsid w:val="0059622F"/>
    <w:rsid w:val="005B383D"/>
    <w:rsid w:val="005C3DC5"/>
    <w:rsid w:val="005D4042"/>
    <w:rsid w:val="005D672F"/>
    <w:rsid w:val="005E4B2D"/>
    <w:rsid w:val="0063076E"/>
    <w:rsid w:val="00643EC5"/>
    <w:rsid w:val="006A4E52"/>
    <w:rsid w:val="006C4473"/>
    <w:rsid w:val="00706D81"/>
    <w:rsid w:val="007146E1"/>
    <w:rsid w:val="00721018"/>
    <w:rsid w:val="007C5811"/>
    <w:rsid w:val="008A1167"/>
    <w:rsid w:val="008B023C"/>
    <w:rsid w:val="008B2082"/>
    <w:rsid w:val="0090678B"/>
    <w:rsid w:val="00953924"/>
    <w:rsid w:val="0096668F"/>
    <w:rsid w:val="00986D60"/>
    <w:rsid w:val="009A025E"/>
    <w:rsid w:val="009B50F4"/>
    <w:rsid w:val="00A8571A"/>
    <w:rsid w:val="00AB307B"/>
    <w:rsid w:val="00AF75E6"/>
    <w:rsid w:val="00BA2FC1"/>
    <w:rsid w:val="00BB3345"/>
    <w:rsid w:val="00C07D97"/>
    <w:rsid w:val="00CC2CAA"/>
    <w:rsid w:val="00D2049B"/>
    <w:rsid w:val="00D21A54"/>
    <w:rsid w:val="00D81743"/>
    <w:rsid w:val="00DF3CF9"/>
    <w:rsid w:val="00E61BF7"/>
    <w:rsid w:val="00E76BF9"/>
    <w:rsid w:val="00E90F5D"/>
    <w:rsid w:val="00EB21E0"/>
    <w:rsid w:val="00F1296E"/>
    <w:rsid w:val="00F16052"/>
    <w:rsid w:val="00F2359A"/>
    <w:rsid w:val="00F24A2D"/>
    <w:rsid w:val="00F71ED9"/>
    <w:rsid w:val="00F95F47"/>
    <w:rsid w:val="00F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E55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2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558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1E55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55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5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E558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1E55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5588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E558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E558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E55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2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558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1E55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55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5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E558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1E55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5588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E558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E55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ekaczmarzyk</cp:lastModifiedBy>
  <cp:revision>3</cp:revision>
  <cp:lastPrinted>2017-04-11T09:44:00Z</cp:lastPrinted>
  <dcterms:created xsi:type="dcterms:W3CDTF">2017-04-12T08:07:00Z</dcterms:created>
  <dcterms:modified xsi:type="dcterms:W3CDTF">2017-04-12T08:09:00Z</dcterms:modified>
</cp:coreProperties>
</file>